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4" w:type="dxa"/>
        <w:jc w:val="center"/>
        <w:tblInd w:w="-792" w:type="dxa"/>
        <w:tblLook w:val="01E0"/>
      </w:tblPr>
      <w:tblGrid>
        <w:gridCol w:w="11154"/>
      </w:tblGrid>
      <w:tr w:rsidR="00D71FD5" w:rsidRPr="00B628CA" w:rsidTr="000A5DAE">
        <w:trPr>
          <w:jc w:val="center"/>
        </w:trPr>
        <w:tc>
          <w:tcPr>
            <w:tcW w:w="5577" w:type="dxa"/>
            <w:hideMark/>
          </w:tcPr>
          <w:p w:rsidR="00D71FD5" w:rsidRPr="0013030B" w:rsidRDefault="00D71FD5" w:rsidP="000A5DA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3"/>
                <w:position w:val="8"/>
                <w:sz w:val="28"/>
                <w:szCs w:val="28"/>
              </w:rPr>
            </w:pPr>
          </w:p>
        </w:tc>
      </w:tr>
      <w:tr w:rsidR="00D71FD5" w:rsidRPr="00B628CA" w:rsidTr="000A5DAE">
        <w:trPr>
          <w:jc w:val="center"/>
        </w:trPr>
        <w:tc>
          <w:tcPr>
            <w:tcW w:w="5577" w:type="dxa"/>
            <w:hideMark/>
          </w:tcPr>
          <w:p w:rsidR="00D71FD5" w:rsidRPr="00B628CA" w:rsidRDefault="00D71FD5" w:rsidP="000A5DA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71FD5" w:rsidRPr="00B628CA" w:rsidTr="000A5DAE">
        <w:trPr>
          <w:jc w:val="center"/>
        </w:trPr>
        <w:tc>
          <w:tcPr>
            <w:tcW w:w="5577" w:type="dxa"/>
            <w:hideMark/>
          </w:tcPr>
          <w:p w:rsidR="00D71FD5" w:rsidRPr="00B628CA" w:rsidRDefault="00D71FD5" w:rsidP="000A5DA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D71FD5" w:rsidRPr="00B628CA" w:rsidRDefault="00D71FD5" w:rsidP="00D71FD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13"/>
          <w:position w:val="8"/>
          <w:sz w:val="28"/>
          <w:szCs w:val="28"/>
        </w:rPr>
      </w:pPr>
    </w:p>
    <w:tbl>
      <w:tblPr>
        <w:tblW w:w="11154" w:type="dxa"/>
        <w:jc w:val="center"/>
        <w:tblInd w:w="-792" w:type="dxa"/>
        <w:tblLook w:val="01E0"/>
      </w:tblPr>
      <w:tblGrid>
        <w:gridCol w:w="11586"/>
      </w:tblGrid>
      <w:tr w:rsidR="002E4709" w:rsidTr="002E4709">
        <w:trPr>
          <w:jc w:val="center"/>
        </w:trPr>
        <w:tc>
          <w:tcPr>
            <w:tcW w:w="5577" w:type="dxa"/>
            <w:hideMark/>
          </w:tcPr>
          <w:p w:rsidR="002E4709" w:rsidRDefault="002E470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3"/>
                <w:position w:val="8"/>
                <w:sz w:val="28"/>
                <w:szCs w:val="28"/>
              </w:rPr>
            </w:pPr>
          </w:p>
        </w:tc>
      </w:tr>
      <w:tr w:rsidR="002E4709" w:rsidTr="002E4709">
        <w:trPr>
          <w:jc w:val="center"/>
        </w:trPr>
        <w:tc>
          <w:tcPr>
            <w:tcW w:w="5577" w:type="dxa"/>
            <w:hideMark/>
          </w:tcPr>
          <w:p w:rsidR="002E4709" w:rsidRDefault="002E47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E4709" w:rsidTr="002E4709">
        <w:trPr>
          <w:jc w:val="center"/>
        </w:trPr>
        <w:tc>
          <w:tcPr>
            <w:tcW w:w="5577" w:type="dxa"/>
          </w:tcPr>
          <w:tbl>
            <w:tblPr>
              <w:tblW w:w="11154" w:type="dxa"/>
              <w:jc w:val="center"/>
              <w:tblLook w:val="01E0"/>
            </w:tblPr>
            <w:tblGrid>
              <w:gridCol w:w="11370"/>
            </w:tblGrid>
            <w:tr w:rsidR="009904DE" w:rsidTr="009904DE">
              <w:trPr>
                <w:jc w:val="center"/>
              </w:trPr>
              <w:tc>
                <w:tcPr>
                  <w:tcW w:w="11154" w:type="dxa"/>
                  <w:hideMark/>
                </w:tcPr>
                <w:tbl>
                  <w:tblPr>
                    <w:tblW w:w="11154" w:type="dxa"/>
                    <w:jc w:val="center"/>
                    <w:tblLook w:val="01E0"/>
                  </w:tblPr>
                  <w:tblGrid>
                    <w:gridCol w:w="11154"/>
                  </w:tblGrid>
                  <w:tr w:rsidR="006432C2" w:rsidTr="006432C2">
                    <w:trPr>
                      <w:jc w:val="center"/>
                    </w:trPr>
                    <w:tc>
                      <w:tcPr>
                        <w:tcW w:w="11154" w:type="dxa"/>
                        <w:hideMark/>
                      </w:tcPr>
                      <w:p w:rsidR="006432C2" w:rsidRDefault="006432C2">
                        <w:pPr>
                          <w:shd w:val="clear" w:color="auto" w:fill="FFFFFF"/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>Рассмотрено                                                                              «Утверждаю»</w:t>
                        </w:r>
                      </w:p>
                    </w:tc>
                  </w:tr>
                  <w:tr w:rsidR="006432C2" w:rsidTr="006432C2">
                    <w:trPr>
                      <w:jc w:val="center"/>
                    </w:trPr>
                    <w:tc>
                      <w:tcPr>
                        <w:tcW w:w="11154" w:type="dxa"/>
                        <w:hideMark/>
                      </w:tcPr>
                      <w:p w:rsidR="006432C2" w:rsidRDefault="006432C2">
                        <w:pPr>
                          <w:shd w:val="clear" w:color="auto" w:fill="FFFFFF"/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 xml:space="preserve">на педагогическом совете                                                     Директор школы </w:t>
                        </w:r>
                      </w:p>
                    </w:tc>
                  </w:tr>
                  <w:tr w:rsidR="006432C2" w:rsidTr="006432C2">
                    <w:trPr>
                      <w:jc w:val="center"/>
                    </w:trPr>
                    <w:tc>
                      <w:tcPr>
                        <w:tcW w:w="11154" w:type="dxa"/>
                      </w:tcPr>
                      <w:p w:rsidR="006432C2" w:rsidRDefault="006432C2">
                        <w:pPr>
                          <w:shd w:val="clear" w:color="auto" w:fill="FFFFFF"/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 xml:space="preserve">Протокол №1  от  </w:t>
                        </w:r>
                        <w:r w:rsidR="004A7573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>31.08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>.2018 г.                                         Симонов С.В.</w:t>
                        </w:r>
                      </w:p>
                      <w:p w:rsidR="006432C2" w:rsidRDefault="006432C2">
                        <w:pPr>
                          <w:shd w:val="clear" w:color="auto" w:fill="FFFFFF"/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>Секретарь  Соболевская О.А.</w:t>
                        </w:r>
                      </w:p>
                      <w:p w:rsidR="006432C2" w:rsidRDefault="006432C2">
                        <w:pPr>
                          <w:shd w:val="clear" w:color="auto" w:fill="FFFFFF"/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   ____________________</w:t>
                        </w:r>
                      </w:p>
                      <w:p w:rsidR="006432C2" w:rsidRDefault="006432C2">
                        <w:pPr>
                          <w:shd w:val="clear" w:color="auto" w:fill="FFFFFF"/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  Приказ №134/2   от   01.09.2018 г.</w:t>
                        </w:r>
                      </w:p>
                      <w:p w:rsidR="006432C2" w:rsidRDefault="006432C2">
                        <w:pPr>
                          <w:shd w:val="clear" w:color="auto" w:fill="FFFFFF"/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 xml:space="preserve">Рассмотрено и согласовано                                                                    </w:t>
                        </w:r>
                      </w:p>
                      <w:p w:rsidR="006432C2" w:rsidRDefault="006432C2">
                        <w:pPr>
                          <w:shd w:val="clear" w:color="auto" w:fill="FFFFFF"/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>на  заседании Управляющего</w:t>
                        </w:r>
                      </w:p>
                      <w:p w:rsidR="006432C2" w:rsidRDefault="006432C2">
                        <w:pPr>
                          <w:shd w:val="clear" w:color="auto" w:fill="FFFFFF"/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>Совета школы</w:t>
                        </w:r>
                      </w:p>
                      <w:p w:rsidR="006432C2" w:rsidRDefault="006432C2">
                        <w:pPr>
                          <w:shd w:val="clear" w:color="auto" w:fill="FFFFFF"/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>Протокол №4   от  30.08.2018 г.</w:t>
                        </w:r>
                      </w:p>
                      <w:p w:rsidR="006432C2" w:rsidRDefault="006432C2">
                        <w:pPr>
                          <w:shd w:val="clear" w:color="auto" w:fill="FFFFFF"/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 xml:space="preserve">Секретарь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>Сапарина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 xml:space="preserve"> Т.В.</w:t>
                        </w:r>
                      </w:p>
                      <w:p w:rsidR="006432C2" w:rsidRDefault="006432C2">
                        <w:pPr>
                          <w:shd w:val="clear" w:color="auto" w:fill="FFFFFF"/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</w:pPr>
                      </w:p>
                      <w:p w:rsidR="006432C2" w:rsidRDefault="006432C2">
                        <w:pPr>
                          <w:shd w:val="clear" w:color="auto" w:fill="FFFFFF"/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 xml:space="preserve">Рассмотрено и согласовано                                                                    </w:t>
                        </w:r>
                      </w:p>
                      <w:p w:rsidR="006432C2" w:rsidRDefault="006432C2">
                        <w:pPr>
                          <w:shd w:val="clear" w:color="auto" w:fill="FFFFFF"/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 xml:space="preserve">на  заседании  Совета  дела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>обучающихся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>.</w:t>
                        </w:r>
                      </w:p>
                      <w:p w:rsidR="006432C2" w:rsidRDefault="006432C2">
                        <w:pPr>
                          <w:shd w:val="clear" w:color="auto" w:fill="FFFFFF"/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>Протокол №4   от  31.05.2018 г.</w:t>
                        </w:r>
                      </w:p>
                      <w:p w:rsidR="006432C2" w:rsidRDefault="006432C2">
                        <w:pPr>
                          <w:shd w:val="clear" w:color="auto" w:fill="FFFFFF"/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 xml:space="preserve">Секретарь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>Остапенко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pacing w:val="-13"/>
                            <w:position w:val="8"/>
                            <w:sz w:val="28"/>
                            <w:szCs w:val="28"/>
                          </w:rPr>
                          <w:t xml:space="preserve"> Н.И.</w:t>
                        </w:r>
                      </w:p>
                    </w:tc>
                  </w:tr>
                </w:tbl>
                <w:p w:rsidR="009904DE" w:rsidRDefault="009904DE">
                  <w:pPr>
                    <w:shd w:val="clear" w:color="auto" w:fill="FFFFFF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-13"/>
                      <w:position w:val="8"/>
                      <w:sz w:val="28"/>
                      <w:szCs w:val="28"/>
                    </w:rPr>
                  </w:pPr>
                </w:p>
              </w:tc>
            </w:tr>
            <w:tr w:rsidR="009904DE" w:rsidTr="009904DE">
              <w:trPr>
                <w:jc w:val="center"/>
              </w:trPr>
              <w:tc>
                <w:tcPr>
                  <w:tcW w:w="11154" w:type="dxa"/>
                  <w:hideMark/>
                </w:tcPr>
                <w:p w:rsidR="009904DE" w:rsidRDefault="009904DE">
                  <w:pPr>
                    <w:shd w:val="clear" w:color="auto" w:fill="FFFFFF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-13"/>
                      <w:position w:val="8"/>
                      <w:sz w:val="28"/>
                      <w:szCs w:val="28"/>
                    </w:rPr>
                  </w:pPr>
                </w:p>
              </w:tc>
            </w:tr>
            <w:tr w:rsidR="009904DE" w:rsidTr="009904DE">
              <w:trPr>
                <w:jc w:val="center"/>
              </w:trPr>
              <w:tc>
                <w:tcPr>
                  <w:tcW w:w="11154" w:type="dxa"/>
                </w:tcPr>
                <w:p w:rsidR="009904DE" w:rsidRDefault="009904DE">
                  <w:pPr>
                    <w:shd w:val="clear" w:color="auto" w:fill="FFFFFF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-13"/>
                      <w:position w:val="8"/>
                      <w:sz w:val="28"/>
                      <w:szCs w:val="28"/>
                    </w:rPr>
                  </w:pPr>
                </w:p>
              </w:tc>
            </w:tr>
          </w:tbl>
          <w:p w:rsidR="002E4709" w:rsidRDefault="002E47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</w:tc>
      </w:tr>
    </w:tbl>
    <w:p w:rsidR="00D71FD5" w:rsidRPr="00B628CA" w:rsidRDefault="00D71FD5" w:rsidP="00D71FD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13"/>
          <w:position w:val="8"/>
          <w:sz w:val="28"/>
          <w:szCs w:val="28"/>
        </w:rPr>
      </w:pPr>
    </w:p>
    <w:p w:rsidR="00D71FD5" w:rsidRPr="00252F4F" w:rsidRDefault="00D71FD5" w:rsidP="00D71FD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F4F">
        <w:rPr>
          <w:rFonts w:ascii="Times New Roman" w:eastAsia="Times New Roman" w:hAnsi="Times New Roman" w:cs="Times New Roman"/>
          <w:b/>
          <w:bCs/>
          <w:color w:val="333333"/>
          <w:spacing w:val="-13"/>
          <w:position w:val="8"/>
          <w:sz w:val="24"/>
          <w:szCs w:val="24"/>
        </w:rPr>
        <w:t>ПОЛОЖЕНИЕ</w:t>
      </w:r>
    </w:p>
    <w:p w:rsidR="00D71FD5" w:rsidRPr="00252F4F" w:rsidRDefault="00D71FD5" w:rsidP="00D71FD5">
      <w:pPr>
        <w:shd w:val="clear" w:color="auto" w:fill="FFFFFF"/>
        <w:spacing w:before="30" w:after="30" w:line="240" w:lineRule="auto"/>
        <w:ind w:left="77"/>
        <w:jc w:val="center"/>
        <w:rPr>
          <w:rFonts w:ascii="Times New Roman" w:eastAsia="Times New Roman" w:hAnsi="Times New Roman" w:cs="Times New Roman"/>
          <w:b/>
          <w:bCs/>
          <w:color w:val="333333"/>
          <w:spacing w:val="-13"/>
          <w:sz w:val="24"/>
          <w:szCs w:val="24"/>
        </w:rPr>
      </w:pPr>
      <w:r w:rsidRPr="00252F4F">
        <w:rPr>
          <w:rFonts w:ascii="Times New Roman" w:eastAsia="Times New Roman" w:hAnsi="Times New Roman" w:cs="Times New Roman"/>
          <w:b/>
          <w:bCs/>
          <w:color w:val="333333"/>
          <w:spacing w:val="-13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333333"/>
          <w:spacing w:val="-13"/>
          <w:sz w:val="24"/>
          <w:szCs w:val="24"/>
        </w:rPr>
        <w:t xml:space="preserve"> ПРАВИЛАХ  ВНУТРЕННЕГО  РАСПОРЯДКА </w:t>
      </w:r>
      <w:r w:rsidRPr="00252F4F">
        <w:rPr>
          <w:rFonts w:ascii="Times New Roman" w:eastAsia="Times New Roman" w:hAnsi="Times New Roman" w:cs="Times New Roman"/>
          <w:b/>
          <w:bCs/>
          <w:color w:val="333333"/>
          <w:spacing w:val="-13"/>
          <w:sz w:val="24"/>
          <w:szCs w:val="24"/>
        </w:rPr>
        <w:t>ОБУЧАЮЩИХСЯ МБОУ «МАГАНСКАЯ СОШ»</w:t>
      </w:r>
    </w:p>
    <w:p w:rsidR="00D71FD5" w:rsidRPr="002E4709" w:rsidRDefault="002E4709" w:rsidP="002E4709">
      <w:pPr>
        <w:shd w:val="clear" w:color="auto" w:fill="FFFFFF"/>
        <w:spacing w:before="30" w:after="30" w:line="240" w:lineRule="auto"/>
        <w:ind w:left="7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3"/>
          <w:sz w:val="24"/>
          <w:szCs w:val="24"/>
        </w:rPr>
        <w:t>201</w:t>
      </w:r>
      <w:r w:rsidR="006432C2">
        <w:rPr>
          <w:rFonts w:ascii="Times New Roman" w:eastAsia="Times New Roman" w:hAnsi="Times New Roman" w:cs="Times New Roman"/>
          <w:b/>
          <w:bCs/>
          <w:color w:val="333333"/>
          <w:spacing w:val="-13"/>
          <w:sz w:val="24"/>
          <w:szCs w:val="24"/>
        </w:rPr>
        <w:t>8</w:t>
      </w:r>
      <w:r w:rsidR="00D71FD5" w:rsidRPr="002E4709">
        <w:rPr>
          <w:rFonts w:ascii="Times New Roman" w:eastAsia="Times New Roman" w:hAnsi="Times New Roman" w:cs="Times New Roman"/>
          <w:b/>
          <w:bCs/>
          <w:color w:val="333333"/>
          <w:spacing w:val="-13"/>
          <w:sz w:val="24"/>
          <w:szCs w:val="24"/>
        </w:rPr>
        <w:t>– 201</w:t>
      </w:r>
      <w:r w:rsidR="006432C2">
        <w:rPr>
          <w:rFonts w:ascii="Times New Roman" w:eastAsia="Times New Roman" w:hAnsi="Times New Roman" w:cs="Times New Roman"/>
          <w:b/>
          <w:bCs/>
          <w:color w:val="333333"/>
          <w:spacing w:val="-13"/>
          <w:sz w:val="24"/>
          <w:szCs w:val="24"/>
        </w:rPr>
        <w:t>9</w:t>
      </w:r>
      <w:r w:rsidR="00D71FD5" w:rsidRPr="002E4709">
        <w:rPr>
          <w:rFonts w:ascii="Times New Roman" w:eastAsia="Times New Roman" w:hAnsi="Times New Roman" w:cs="Times New Roman"/>
          <w:b/>
          <w:bCs/>
          <w:color w:val="333333"/>
          <w:spacing w:val="-13"/>
          <w:sz w:val="24"/>
          <w:szCs w:val="24"/>
        </w:rPr>
        <w:t xml:space="preserve"> учебный год</w:t>
      </w:r>
    </w:p>
    <w:p w:rsidR="00D71FD5" w:rsidRPr="00D71FD5" w:rsidRDefault="00D71FD5" w:rsidP="006F4D8F">
      <w:pPr>
        <w:shd w:val="clear" w:color="auto" w:fill="FFFFFF"/>
        <w:tabs>
          <w:tab w:val="left" w:pos="3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</w:t>
      </w:r>
      <w:r w:rsidRPr="00D71F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1.Общие положения</w:t>
      </w:r>
    </w:p>
    <w:p w:rsidR="00111DAA" w:rsidRDefault="00D71FD5" w:rsidP="006F4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906E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г. №273-ФЗ «Об образовании в Российской Федерации», Уставом МБОУ «Маганская 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FD5" w:rsidRDefault="00D71FD5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регулирует вопросы прав и обязанностей обучающихся, мер их социальной поддержки</w:t>
      </w:r>
      <w:r w:rsidR="001140D9">
        <w:rPr>
          <w:rFonts w:ascii="Times New Roman" w:hAnsi="Times New Roman" w:cs="Times New Roman"/>
          <w:sz w:val="28"/>
          <w:szCs w:val="28"/>
        </w:rPr>
        <w:t>.</w:t>
      </w:r>
    </w:p>
    <w:p w:rsidR="00D71FD5" w:rsidRDefault="00D71FD5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FD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140D9">
        <w:rPr>
          <w:rFonts w:ascii="Times New Roman" w:hAnsi="Times New Roman" w:cs="Times New Roman"/>
          <w:b/>
          <w:sz w:val="28"/>
          <w:szCs w:val="28"/>
        </w:rPr>
        <w:t xml:space="preserve">Основные права </w:t>
      </w:r>
      <w:proofErr w:type="gramStart"/>
      <w:r w:rsidR="001140D9">
        <w:rPr>
          <w:rFonts w:ascii="Times New Roman" w:hAnsi="Times New Roman" w:cs="Times New Roman"/>
          <w:b/>
          <w:sz w:val="28"/>
          <w:szCs w:val="28"/>
        </w:rPr>
        <w:t>о</w:t>
      </w:r>
      <w:r w:rsidRPr="00D71FD5">
        <w:rPr>
          <w:rFonts w:ascii="Times New Roman" w:hAnsi="Times New Roman" w:cs="Times New Roman"/>
          <w:b/>
          <w:sz w:val="28"/>
          <w:szCs w:val="28"/>
        </w:rPr>
        <w:t>бучающи</w:t>
      </w:r>
      <w:r w:rsidR="001140D9">
        <w:rPr>
          <w:rFonts w:ascii="Times New Roman" w:hAnsi="Times New Roman" w:cs="Times New Roman"/>
          <w:b/>
          <w:sz w:val="28"/>
          <w:szCs w:val="28"/>
        </w:rPr>
        <w:t>х</w:t>
      </w:r>
      <w:r w:rsidRPr="00D71FD5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Pr="00D71FD5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1140D9">
        <w:rPr>
          <w:rFonts w:ascii="Times New Roman" w:hAnsi="Times New Roman" w:cs="Times New Roman"/>
          <w:b/>
          <w:sz w:val="28"/>
          <w:szCs w:val="28"/>
        </w:rPr>
        <w:t>.</w:t>
      </w:r>
    </w:p>
    <w:p w:rsidR="001140D9" w:rsidRPr="001140D9" w:rsidRDefault="001140D9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140D9">
        <w:rPr>
          <w:rFonts w:ascii="Times New Roman" w:hAnsi="Times New Roman" w:cs="Times New Roman"/>
          <w:sz w:val="28"/>
          <w:szCs w:val="28"/>
        </w:rPr>
        <w:t>2.1. Выбор организации, формы получения образования, форму обучения после получения основного общего образования.</w:t>
      </w:r>
    </w:p>
    <w:p w:rsidR="001140D9" w:rsidRDefault="001140D9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140D9">
        <w:rPr>
          <w:rFonts w:ascii="Times New Roman" w:hAnsi="Times New Roman" w:cs="Times New Roman"/>
          <w:sz w:val="28"/>
          <w:szCs w:val="28"/>
        </w:rPr>
        <w:t>2.2. Получать образование с учетом особенностей  психофизического развития  и состояния здоровья, в том числе имеет право получать социально-педагогическую и психологическую помощь, коррекцию.</w:t>
      </w:r>
    </w:p>
    <w:p w:rsidR="00D71FD5" w:rsidRDefault="001140D9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Участвовать  в формировании содержания своего образования при соблюдении </w:t>
      </w:r>
      <w:r w:rsidR="00D71FD5" w:rsidRPr="00D71FD5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D71FD5" w:rsidRPr="00D71FD5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71FD5" w:rsidRPr="00D71FD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D71FD5" w:rsidRPr="00D71FD5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 (выбор учебного  факультатива</w:t>
      </w:r>
      <w:r w:rsidR="00D71FD5" w:rsidRPr="00D71F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вносить мнения по включению приоритетного предмета в учебный план, обучаться по </w:t>
      </w:r>
      <w:r w:rsidR="00D71FD5" w:rsidRPr="00D71FD5">
        <w:rPr>
          <w:rFonts w:ascii="Times New Roman" w:hAnsi="Times New Roman" w:cs="Times New Roman"/>
          <w:sz w:val="28"/>
          <w:szCs w:val="28"/>
        </w:rPr>
        <w:t xml:space="preserve"> индивидуальным учебным планам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71FD5" w:rsidRDefault="001140D9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2.4.С</w:t>
      </w:r>
      <w:r w:rsidR="00D71FD5" w:rsidRPr="00D71FD5">
        <w:rPr>
          <w:rFonts w:ascii="Times New Roman" w:hAnsi="Times New Roman" w:cs="Times New Roman"/>
          <w:sz w:val="28"/>
          <w:szCs w:val="28"/>
        </w:rPr>
        <w:t>вободно посещ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="00D71FD5" w:rsidRPr="00D71FD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1FD5" w:rsidRPr="00D71FD5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учебным планом.</w:t>
      </w:r>
    </w:p>
    <w:p w:rsidR="00D71FD5" w:rsidRDefault="001140D9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2.5.Б</w:t>
      </w:r>
      <w:r w:rsidR="00D71FD5" w:rsidRPr="00D71FD5">
        <w:rPr>
          <w:rFonts w:ascii="Times New Roman" w:hAnsi="Times New Roman" w:cs="Times New Roman"/>
          <w:sz w:val="28"/>
          <w:szCs w:val="28"/>
        </w:rPr>
        <w:t>есплатное пользование библиотечно-информационными услуг</w:t>
      </w:r>
      <w:r>
        <w:rPr>
          <w:rFonts w:ascii="Times New Roman" w:hAnsi="Times New Roman" w:cs="Times New Roman"/>
          <w:sz w:val="28"/>
          <w:szCs w:val="28"/>
        </w:rPr>
        <w:t>ами библиотеки Школы.</w:t>
      </w:r>
      <w:r w:rsidR="00E05313">
        <w:rPr>
          <w:rFonts w:ascii="Times New Roman" w:hAnsi="Times New Roman" w:cs="Times New Roman"/>
          <w:sz w:val="28"/>
          <w:szCs w:val="28"/>
        </w:rPr>
        <w:t xml:space="preserve"> Бесплатное обеспечение учебниками и учебными пособиями </w:t>
      </w:r>
      <w:proofErr w:type="gramStart"/>
      <w:r w:rsidR="00E053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05313">
        <w:rPr>
          <w:rFonts w:ascii="Times New Roman" w:hAnsi="Times New Roman" w:cs="Times New Roman"/>
          <w:sz w:val="28"/>
          <w:szCs w:val="28"/>
        </w:rPr>
        <w:t>на время получения образования).</w:t>
      </w:r>
    </w:p>
    <w:p w:rsidR="00D71FD5" w:rsidRDefault="001140D9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2.6.У</w:t>
      </w:r>
      <w:r w:rsidR="00D71FD5" w:rsidRPr="00D71FD5">
        <w:rPr>
          <w:rFonts w:ascii="Times New Roman" w:hAnsi="Times New Roman" w:cs="Times New Roman"/>
          <w:sz w:val="28"/>
          <w:szCs w:val="28"/>
        </w:rPr>
        <w:t>част</w:t>
      </w:r>
      <w:r w:rsidR="001E42B8">
        <w:rPr>
          <w:rFonts w:ascii="Times New Roman" w:hAnsi="Times New Roman" w:cs="Times New Roman"/>
          <w:sz w:val="28"/>
          <w:szCs w:val="28"/>
        </w:rPr>
        <w:t xml:space="preserve">вовать </w:t>
      </w:r>
      <w:r w:rsidR="00D71FD5" w:rsidRPr="00D71FD5">
        <w:rPr>
          <w:rFonts w:ascii="Times New Roman" w:hAnsi="Times New Roman" w:cs="Times New Roman"/>
          <w:sz w:val="28"/>
          <w:szCs w:val="28"/>
        </w:rPr>
        <w:t xml:space="preserve"> в управлении Школой</w:t>
      </w:r>
      <w:r w:rsidR="001E42B8">
        <w:rPr>
          <w:rFonts w:ascii="Times New Roman" w:hAnsi="Times New Roman" w:cs="Times New Roman"/>
          <w:sz w:val="28"/>
          <w:szCs w:val="28"/>
        </w:rPr>
        <w:t>.</w:t>
      </w:r>
    </w:p>
    <w:p w:rsidR="00D71FD5" w:rsidRDefault="001E42B8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2.7.На </w:t>
      </w:r>
      <w:r w:rsidR="00D71FD5" w:rsidRPr="00D71FD5">
        <w:rPr>
          <w:rFonts w:ascii="Times New Roman" w:hAnsi="Times New Roman" w:cs="Times New Roman"/>
          <w:sz w:val="28"/>
          <w:szCs w:val="28"/>
        </w:rPr>
        <w:t>уважение своего человеческого достоинства,</w:t>
      </w:r>
      <w:r>
        <w:rPr>
          <w:rFonts w:ascii="Times New Roman" w:hAnsi="Times New Roman" w:cs="Times New Roman"/>
          <w:sz w:val="28"/>
          <w:szCs w:val="28"/>
        </w:rPr>
        <w:t xml:space="preserve"> защиту от всех форм физического и психического насилия, оскорбления личности, охрану жизни и здоровья</w:t>
      </w:r>
      <w:r w:rsidR="00E05313">
        <w:rPr>
          <w:rFonts w:ascii="Times New Roman" w:hAnsi="Times New Roman" w:cs="Times New Roman"/>
          <w:sz w:val="28"/>
          <w:szCs w:val="28"/>
        </w:rPr>
        <w:t xml:space="preserve"> в соответствии со ст.41 Закона «Об образовании» №273-ФЗ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FD5" w:rsidRDefault="001E42B8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2.8.На </w:t>
      </w:r>
      <w:r w:rsidR="00D71FD5" w:rsidRPr="00D71FD5">
        <w:rPr>
          <w:rFonts w:ascii="Times New Roman" w:hAnsi="Times New Roman" w:cs="Times New Roman"/>
          <w:sz w:val="28"/>
          <w:szCs w:val="28"/>
        </w:rPr>
        <w:t>свободу совести, информации, свободное выражение собственных мнений и убеждений.</w:t>
      </w:r>
    </w:p>
    <w:p w:rsidR="001E42B8" w:rsidRDefault="001E42B8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На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 </w:t>
      </w:r>
    </w:p>
    <w:p w:rsidR="001E42B8" w:rsidRDefault="001E42B8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На перевод в другую образовательную организацию.</w:t>
      </w:r>
    </w:p>
    <w:p w:rsidR="001E42B8" w:rsidRDefault="001E42B8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2.11.На ознакомление с основными нормативными документами Школы.</w:t>
      </w:r>
    </w:p>
    <w:p w:rsidR="001E42B8" w:rsidRDefault="001E42B8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На развитие своих творческих способностей и интересов, включая участие в конкурсах, олимпиадах, выставках, спортивных мероприятиях и других массовых мероприятиях.</w:t>
      </w:r>
    </w:p>
    <w:p w:rsidR="001E42B8" w:rsidRDefault="001E42B8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На участие в научно-исследовательской, экспериментальной и инновационной деятельности под руководством педагогических работников Школы и</w:t>
      </w:r>
      <w:r w:rsidR="00E05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других работников научных организаций.</w:t>
      </w:r>
    </w:p>
    <w:p w:rsidR="001E42B8" w:rsidRDefault="001E42B8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На поощрение за успехи в учебной, физкультурно-спортивной, общественной, научной, творческой деятельности.</w:t>
      </w:r>
    </w:p>
    <w:p w:rsidR="002E4709" w:rsidRDefault="002E4709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E42B8" w:rsidRPr="001E42B8" w:rsidRDefault="001E42B8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2B8">
        <w:rPr>
          <w:rFonts w:ascii="Times New Roman" w:hAnsi="Times New Roman" w:cs="Times New Roman"/>
          <w:b/>
          <w:sz w:val="28"/>
          <w:szCs w:val="28"/>
        </w:rPr>
        <w:lastRenderedPageBreak/>
        <w:t>3. Меры социальной поддержки</w:t>
      </w:r>
    </w:p>
    <w:p w:rsidR="00D71FD5" w:rsidRDefault="001E42B8" w:rsidP="006F4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3.1.Обеспечение питанием в случаях и в порядке, которые установлены федеральными законами и законами Красноярского края.</w:t>
      </w:r>
    </w:p>
    <w:p w:rsidR="001E42B8" w:rsidRDefault="001E42B8" w:rsidP="006F4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Транспортное обеспечение</w:t>
      </w:r>
      <w:r w:rsidR="00E05313">
        <w:rPr>
          <w:rFonts w:ascii="Times New Roman" w:hAnsi="Times New Roman" w:cs="Times New Roman"/>
          <w:sz w:val="28"/>
          <w:szCs w:val="28"/>
        </w:rPr>
        <w:t>, в соответствии со ст.40 Закона «Об образовании» №273-ФЗ.</w:t>
      </w:r>
    </w:p>
    <w:p w:rsidR="001E42B8" w:rsidRDefault="001E42B8" w:rsidP="006F4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Получение материальной помощи</w:t>
      </w:r>
      <w:r w:rsidR="00E05313">
        <w:rPr>
          <w:rFonts w:ascii="Times New Roman" w:hAnsi="Times New Roman" w:cs="Times New Roman"/>
          <w:sz w:val="28"/>
          <w:szCs w:val="28"/>
        </w:rPr>
        <w:t>, предусмотренной законодательством об образовании (Акция «Помоги пойти учиться»).</w:t>
      </w:r>
    </w:p>
    <w:p w:rsidR="00E05313" w:rsidRPr="00E05313" w:rsidRDefault="00E05313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313">
        <w:rPr>
          <w:rFonts w:ascii="Times New Roman" w:hAnsi="Times New Roman" w:cs="Times New Roman"/>
          <w:b/>
          <w:sz w:val="28"/>
          <w:szCs w:val="28"/>
        </w:rPr>
        <w:t>4. Обучающиеся Школы обязаны:</w:t>
      </w:r>
    </w:p>
    <w:p w:rsidR="00E05313" w:rsidRPr="00E05313" w:rsidRDefault="00E05313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05313">
        <w:rPr>
          <w:rFonts w:ascii="Times New Roman" w:hAnsi="Times New Roman" w:cs="Times New Roman"/>
          <w:sz w:val="28"/>
          <w:szCs w:val="28"/>
        </w:rPr>
        <w:t>4.1.Добросовестно учиться</w:t>
      </w:r>
      <w:r>
        <w:rPr>
          <w:rFonts w:ascii="Times New Roman" w:hAnsi="Times New Roman" w:cs="Times New Roman"/>
          <w:sz w:val="28"/>
          <w:szCs w:val="28"/>
        </w:rPr>
        <w:t>, выполнять учебный план, выполнять задания, данные педагогическими работниками в рамках образовательной программы.</w:t>
      </w:r>
    </w:p>
    <w:p w:rsidR="00E05313" w:rsidRPr="00E05313" w:rsidRDefault="00E05313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4.2.Б</w:t>
      </w:r>
      <w:r w:rsidRPr="00E05313">
        <w:rPr>
          <w:rFonts w:ascii="Times New Roman" w:hAnsi="Times New Roman" w:cs="Times New Roman"/>
          <w:sz w:val="28"/>
          <w:szCs w:val="28"/>
        </w:rPr>
        <w:t>ережно относиться к имуществу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313" w:rsidRPr="00E05313" w:rsidRDefault="00E05313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4.3.У</w:t>
      </w:r>
      <w:r w:rsidRPr="00E05313">
        <w:rPr>
          <w:rFonts w:ascii="Times New Roman" w:hAnsi="Times New Roman" w:cs="Times New Roman"/>
          <w:sz w:val="28"/>
          <w:szCs w:val="28"/>
        </w:rPr>
        <w:t>важать честь и достоинство других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313" w:rsidRPr="00E05313" w:rsidRDefault="00E05313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4.4.С</w:t>
      </w:r>
      <w:r w:rsidRPr="00E05313">
        <w:rPr>
          <w:rFonts w:ascii="Times New Roman" w:hAnsi="Times New Roman" w:cs="Times New Roman"/>
          <w:sz w:val="28"/>
          <w:szCs w:val="28"/>
        </w:rPr>
        <w:t xml:space="preserve">облюдать правила поведения </w:t>
      </w:r>
      <w:proofErr w:type="gramStart"/>
      <w:r w:rsidRPr="00E05313">
        <w:rPr>
          <w:rFonts w:ascii="Times New Roman" w:hAnsi="Times New Roman" w:cs="Times New Roman"/>
          <w:sz w:val="28"/>
          <w:szCs w:val="28"/>
        </w:rPr>
        <w:t>обучающихс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, дисциплину, установленные Уставом Школы.</w:t>
      </w:r>
    </w:p>
    <w:p w:rsidR="00E05313" w:rsidRPr="00E05313" w:rsidRDefault="00E05313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4.5.В</w:t>
      </w:r>
      <w:r w:rsidRPr="00E05313">
        <w:rPr>
          <w:rFonts w:ascii="Times New Roman" w:hAnsi="Times New Roman" w:cs="Times New Roman"/>
          <w:sz w:val="28"/>
          <w:szCs w:val="28"/>
        </w:rPr>
        <w:t>ыполнять законные требования работников Школы.</w:t>
      </w:r>
    </w:p>
    <w:p w:rsidR="00E05313" w:rsidRPr="00E05313" w:rsidRDefault="00E05313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E05313">
        <w:rPr>
          <w:rFonts w:ascii="Times New Roman" w:hAnsi="Times New Roman" w:cs="Times New Roman"/>
          <w:b/>
          <w:sz w:val="28"/>
          <w:szCs w:val="28"/>
        </w:rPr>
        <w:t xml:space="preserve"> Обучающимся запрещено:</w:t>
      </w:r>
    </w:p>
    <w:p w:rsidR="00E05313" w:rsidRPr="00E05313" w:rsidRDefault="00E05313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05313">
        <w:rPr>
          <w:rFonts w:ascii="Times New Roman" w:hAnsi="Times New Roman" w:cs="Times New Roman"/>
          <w:sz w:val="28"/>
          <w:szCs w:val="28"/>
        </w:rPr>
        <w:t>5.1.Курить</w:t>
      </w:r>
      <w:r>
        <w:rPr>
          <w:rFonts w:ascii="Times New Roman" w:hAnsi="Times New Roman" w:cs="Times New Roman"/>
          <w:sz w:val="28"/>
          <w:szCs w:val="28"/>
        </w:rPr>
        <w:t xml:space="preserve"> в здании и на территории Школы.</w:t>
      </w:r>
    </w:p>
    <w:p w:rsidR="00E05313" w:rsidRPr="00E05313" w:rsidRDefault="00E05313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5.2.У</w:t>
      </w:r>
      <w:r w:rsidRPr="00E05313">
        <w:rPr>
          <w:rFonts w:ascii="Times New Roman" w:hAnsi="Times New Roman" w:cs="Times New Roman"/>
          <w:sz w:val="28"/>
          <w:szCs w:val="28"/>
        </w:rPr>
        <w:t>потреблять в здании и на территории Школы спиртные напитки,  наркотические и токсические вещества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313" w:rsidRPr="00E05313" w:rsidRDefault="006F4D8F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5.3.П</w:t>
      </w:r>
      <w:r w:rsidR="00E05313" w:rsidRPr="00E05313">
        <w:rPr>
          <w:rFonts w:ascii="Times New Roman" w:hAnsi="Times New Roman" w:cs="Times New Roman"/>
          <w:sz w:val="28"/>
          <w:szCs w:val="28"/>
        </w:rPr>
        <w:t>рименять в отношении других обучающихся, сотрудников Школы физическое или психическое насилие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313" w:rsidRPr="00E05313" w:rsidRDefault="006F4D8F" w:rsidP="006F4D8F">
      <w:pPr>
        <w:tabs>
          <w:tab w:val="left" w:pos="525"/>
          <w:tab w:val="left" w:pos="141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5.4.П</w:t>
      </w:r>
      <w:r w:rsidR="00E05313" w:rsidRPr="00E05313">
        <w:rPr>
          <w:rFonts w:ascii="Times New Roman" w:hAnsi="Times New Roman" w:cs="Times New Roman"/>
          <w:sz w:val="28"/>
          <w:szCs w:val="28"/>
        </w:rPr>
        <w:t>ортить имущество Школы.</w:t>
      </w:r>
    </w:p>
    <w:p w:rsidR="00D71FD5" w:rsidRPr="00E05313" w:rsidRDefault="00D71FD5" w:rsidP="006F4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D5" w:rsidRPr="00E05313" w:rsidRDefault="00D71FD5" w:rsidP="006F4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1FD5" w:rsidRPr="00E05313" w:rsidSect="0011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492"/>
    <w:multiLevelType w:val="hybridMultilevel"/>
    <w:tmpl w:val="E60CDB00"/>
    <w:lvl w:ilvl="0" w:tplc="E2D837CC">
      <w:start w:val="2014"/>
      <w:numFmt w:val="decimal"/>
      <w:lvlText w:val="%1"/>
      <w:lvlJc w:val="left"/>
      <w:pPr>
        <w:ind w:left="49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FD5"/>
    <w:rsid w:val="00111DAA"/>
    <w:rsid w:val="001140D9"/>
    <w:rsid w:val="001E42B8"/>
    <w:rsid w:val="002E4709"/>
    <w:rsid w:val="00413C48"/>
    <w:rsid w:val="004A7573"/>
    <w:rsid w:val="006432C2"/>
    <w:rsid w:val="006F4D8F"/>
    <w:rsid w:val="009904DE"/>
    <w:rsid w:val="00A25C60"/>
    <w:rsid w:val="00B75C8C"/>
    <w:rsid w:val="00BC364B"/>
    <w:rsid w:val="00D71FD5"/>
    <w:rsid w:val="00E05313"/>
    <w:rsid w:val="00F1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12</cp:revision>
  <cp:lastPrinted>2018-10-02T09:54:00Z</cp:lastPrinted>
  <dcterms:created xsi:type="dcterms:W3CDTF">2015-04-05T07:56:00Z</dcterms:created>
  <dcterms:modified xsi:type="dcterms:W3CDTF">2018-10-02T09:54:00Z</dcterms:modified>
</cp:coreProperties>
</file>